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ДОПОЛН</w:t>
      </w:r>
      <w:r w:rsidR="00C10B9B">
        <w:rPr>
          <w:rFonts w:ascii="Times New Roman" w:eastAsia="Times New Roman" w:hAnsi="Times New Roman" w:cs="Times New Roman"/>
          <w:b/>
        </w:rPr>
        <w:t xml:space="preserve">ЕНИЕ </w:t>
      </w:r>
      <w:r w:rsidRPr="00A137BD">
        <w:rPr>
          <w:rFonts w:ascii="Times New Roman" w:eastAsia="Times New Roman" w:hAnsi="Times New Roman" w:cs="Times New Roman"/>
          <w:b/>
        </w:rPr>
        <w:t>№</w:t>
      </w:r>
      <w:sdt>
        <w:sdtPr>
          <w:rPr>
            <w:rFonts w:ascii="Times New Roman" w:eastAsia="Times New Roman" w:hAnsi="Times New Roman" w:cs="Times New Roman"/>
            <w:b/>
          </w:rPr>
          <w:id w:val="142471792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  <w:r w:rsidRPr="00B43EA2">
            <w:rPr>
              <w:rFonts w:ascii="Times New Roman" w:eastAsia="Times New Roman" w:hAnsi="Times New Roman" w:cs="Times New Roman"/>
              <w:b/>
            </w:rPr>
            <w:t>_______________</w:t>
          </w:r>
        </w:sdtContent>
      </w:sdt>
    </w:p>
    <w:p w14:paraId="4CB2D5FB" w14:textId="77777777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CAE754" w14:textId="5B2244B6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 xml:space="preserve">К ДОГОВОРУ ОБ ОКАЗАНИИ УСЛУГ </w:t>
      </w:r>
      <w:r w:rsidRPr="00242FBF">
        <w:rPr>
          <w:rFonts w:ascii="Times New Roman" w:eastAsia="Times New Roman" w:hAnsi="Times New Roman" w:cs="Times New Roman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893570276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eastAsia="Times New Roman" w:hAnsi="Times New Roman" w:cs="Times New Roman"/>
              <w:b/>
            </w:rPr>
            <w:t>__________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</w:t>
      </w:r>
      <w:r w:rsidRPr="00242FBF">
        <w:rPr>
          <w:rFonts w:ascii="Times New Roman" w:eastAsia="Times New Roman" w:hAnsi="Times New Roman" w:cs="Times New Roman"/>
          <w:b/>
        </w:rPr>
        <w:t>ОТ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623447858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«</w:t>
          </w:r>
          <w:r w:rsidRPr="00B43EA2">
            <w:rPr>
              <w:rFonts w:ascii="Times New Roman" w:eastAsia="Times New Roman" w:hAnsi="Times New Roman" w:cs="Times New Roman"/>
              <w:b/>
            </w:rPr>
            <w:t>___</w:t>
          </w:r>
          <w:r w:rsidR="00C10B9B">
            <w:rPr>
              <w:rFonts w:ascii="Times New Roman" w:eastAsia="Times New Roman" w:hAnsi="Times New Roman" w:cs="Times New Roman"/>
              <w:b/>
            </w:rPr>
            <w:t>»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620263912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________________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>г.</w:t>
      </w:r>
    </w:p>
    <w:p w14:paraId="4C195A75" w14:textId="03C7CC30" w:rsid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F1044A" w14:textId="133E3CDD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1A3AE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3B00549" w14:textId="77777777" w:rsidR="00B43EA2" w:rsidRPr="00A137B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C77FA3" w14:textId="1AE1294C" w:rsidR="00B43EA2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</w:t>
      </w:r>
      <w:sdt>
        <w:sdtPr>
          <w:rPr>
            <w:rFonts w:ascii="Times New Roman" w:eastAsia="Times New Roman" w:hAnsi="Times New Roman" w:cs="Times New Roman"/>
          </w:rPr>
          <w:id w:val="1762639136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242FBF">
            <w:rPr>
              <w:rFonts w:ascii="Times New Roman" w:eastAsia="Times New Roman" w:hAnsi="Times New Roman" w:cs="Times New Roman"/>
            </w:rPr>
            <w:t xml:space="preserve"> </w:t>
          </w:r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  <w:r w:rsidR="001D186C" w:rsidRPr="00C10B9B">
            <w:rPr>
              <w:rFonts w:ascii="Times New Roman" w:eastAsia="Times New Roman" w:hAnsi="Times New Roman" w:cs="Times New Roman"/>
            </w:rPr>
            <w:t>____</w:t>
          </w:r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20</w:t>
      </w:r>
      <w:sdt>
        <w:sdtPr>
          <w:rPr>
            <w:rFonts w:ascii="Times New Roman" w:eastAsia="Times New Roman" w:hAnsi="Times New Roman" w:cs="Times New Roman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</w:t>
      </w:r>
    </w:p>
    <w:p w14:paraId="4AFA0F57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7859F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1F6890" w14:textId="2A76FCEB" w:rsidR="00B43EA2" w:rsidRDefault="00C976F7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76F7">
        <w:rPr>
          <w:rFonts w:ascii="Times New Roman" w:hAnsi="Times New Roman" w:cs="Times New Roman"/>
          <w:b/>
        </w:rPr>
        <w:t>Общество с ограниченной ответственностью «Оранж Бизнес Сервисез»</w:t>
      </w:r>
      <w:r w:rsidR="00B43EA2" w:rsidRPr="00A137BD">
        <w:rPr>
          <w:rFonts w:ascii="Times New Roman" w:eastAsia="Times New Roman" w:hAnsi="Times New Roman" w:cs="Times New Roman"/>
        </w:rPr>
        <w:t xml:space="preserve"> (далее</w:t>
      </w:r>
      <w:r w:rsidR="00B43EA2">
        <w:rPr>
          <w:rFonts w:ascii="Times New Roman" w:eastAsia="Times New Roman" w:hAnsi="Times New Roman" w:cs="Times New Roman"/>
        </w:rPr>
        <w:t xml:space="preserve"> -</w:t>
      </w:r>
      <w:r w:rsidR="00B43EA2" w:rsidRPr="00A137BD">
        <w:rPr>
          <w:rFonts w:ascii="Times New Roman" w:eastAsia="Times New Roman" w:hAnsi="Times New Roman" w:cs="Times New Roman"/>
        </w:rPr>
        <w:t xml:space="preserve"> «</w:t>
      </w:r>
      <w:r w:rsidR="000D4DD1" w:rsidRPr="000D4DD1">
        <w:rPr>
          <w:rFonts w:ascii="Times New Roman" w:eastAsia="Times New Roman" w:hAnsi="Times New Roman" w:cs="Times New Roman"/>
          <w:b/>
          <w:lang w:val="en-US"/>
        </w:rPr>
        <w:t>Orange</w:t>
      </w:r>
      <w:r w:rsidR="00C10B9B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 xml:space="preserve">в </w:t>
      </w:r>
      <w:r w:rsidR="00B43EA2" w:rsidRPr="00922ED6">
        <w:rPr>
          <w:rFonts w:ascii="Times New Roman" w:eastAsia="Times New Roman" w:hAnsi="Times New Roman" w:cs="Times New Roman"/>
        </w:rPr>
        <w:t>лице</w:t>
      </w:r>
      <w:r w:rsidR="00C10B9B">
        <w:rPr>
          <w:rFonts w:ascii="Times New Roman" w:eastAsia="Times New Roman" w:hAnsi="Times New Roman" w:cs="Times New Roman"/>
        </w:rPr>
        <w:t xml:space="preserve"> </w:t>
      </w:r>
      <w:r w:rsidR="00C10B9B" w:rsidRPr="00C10B9B">
        <w:rPr>
          <w:rFonts w:ascii="Times New Roman" w:eastAsia="Times New Roman" w:hAnsi="Times New Roman" w:cs="Times New Roman"/>
        </w:rPr>
        <w:t xml:space="preserve">Генерального директора </w:t>
      </w:r>
      <w:r w:rsidR="00E35DCE">
        <w:rPr>
          <w:rFonts w:ascii="Times New Roman" w:eastAsia="Times New Roman" w:hAnsi="Times New Roman" w:cs="Times New Roman"/>
        </w:rPr>
        <w:t>Овчаренко Сергея Валерьевича</w:t>
      </w:r>
      <w:r w:rsidR="00C10B9B" w:rsidRPr="00C10B9B">
        <w:rPr>
          <w:rFonts w:ascii="Times New Roman" w:eastAsia="Times New Roman" w:hAnsi="Times New Roman" w:cs="Times New Roman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242FBF">
        <w:rPr>
          <w:rFonts w:ascii="Times New Roman" w:eastAsia="Times New Roman" w:hAnsi="Times New Roman" w:cs="Times New Roman"/>
        </w:rPr>
        <w:t xml:space="preserve">, и </w:t>
      </w:r>
      <w:sdt>
        <w:sdtPr>
          <w:rPr>
            <w:rFonts w:ascii="Times New Roman" w:eastAsia="Times New Roman" w:hAnsi="Times New Roman" w:cs="Times New Roman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9F5DB4">
            <w:rPr>
              <w:rFonts w:ascii="Times New Roman" w:eastAsia="Times New Roman" w:hAnsi="Times New Roman" w:cs="Times New Roman"/>
              <w:b/>
            </w:rPr>
            <w:t>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(далее - «</w:t>
      </w:r>
      <w:r w:rsidR="00B43EA2" w:rsidRPr="00242FBF">
        <w:rPr>
          <w:rFonts w:ascii="Times New Roman" w:eastAsia="Times New Roman" w:hAnsi="Times New Roman" w:cs="Times New Roman"/>
          <w:b/>
        </w:rPr>
        <w:t>Клиент</w:t>
      </w:r>
      <w:r w:rsidR="00B43EA2" w:rsidRPr="00242FBF">
        <w:rPr>
          <w:rFonts w:ascii="Times New Roman" w:eastAsia="Times New Roman" w:hAnsi="Times New Roman" w:cs="Times New Roman"/>
        </w:rPr>
        <w:t>»), в лице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действующего на основании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с другой стороны, совместно именуемые «</w:t>
      </w:r>
      <w:r w:rsidR="00B43EA2" w:rsidRPr="00242FBF">
        <w:rPr>
          <w:rFonts w:ascii="Times New Roman" w:eastAsia="Times New Roman" w:hAnsi="Times New Roman" w:cs="Times New Roman"/>
          <w:b/>
        </w:rPr>
        <w:t>Стороны</w:t>
      </w:r>
      <w:r w:rsidR="00B43EA2" w:rsidRPr="00242FBF">
        <w:rPr>
          <w:rFonts w:ascii="Times New Roman" w:eastAsia="Times New Roman" w:hAnsi="Times New Roman" w:cs="Times New Roman"/>
        </w:rPr>
        <w:t>», а по отдельности – «</w:t>
      </w:r>
      <w:r w:rsidR="00B43EA2" w:rsidRPr="00242FBF">
        <w:rPr>
          <w:rFonts w:ascii="Times New Roman" w:eastAsia="Times New Roman" w:hAnsi="Times New Roman" w:cs="Times New Roman"/>
          <w:b/>
        </w:rPr>
        <w:t>Сторона</w:t>
      </w:r>
      <w:r w:rsidR="00B43EA2" w:rsidRPr="00242FBF">
        <w:rPr>
          <w:rFonts w:ascii="Times New Roman" w:eastAsia="Times New Roman" w:hAnsi="Times New Roman" w:cs="Times New Roman"/>
        </w:rPr>
        <w:t xml:space="preserve">», </w:t>
      </w:r>
      <w:r w:rsidR="00C10B9B">
        <w:rPr>
          <w:rFonts w:ascii="Times New Roman" w:eastAsia="Times New Roman" w:hAnsi="Times New Roman" w:cs="Times New Roman"/>
        </w:rPr>
        <w:t xml:space="preserve">заключили настоящее Дополнение № </w:t>
      </w:r>
      <w:sdt>
        <w:sdtPr>
          <w:rPr>
            <w:rFonts w:ascii="Times New Roman" w:eastAsia="Times New Roman" w:hAnsi="Times New Roman" w:cs="Times New Roman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</w:t>
      </w:r>
      <w:r w:rsidR="00B43EA2">
        <w:rPr>
          <w:rFonts w:ascii="Times New Roman" w:eastAsia="Times New Roman" w:hAnsi="Times New Roman" w:cs="Times New Roman"/>
        </w:rPr>
        <w:t>далее – «</w:t>
      </w:r>
      <w:r w:rsidR="00C10B9B">
        <w:rPr>
          <w:rFonts w:ascii="Times New Roman" w:eastAsia="Times New Roman" w:hAnsi="Times New Roman" w:cs="Times New Roman"/>
          <w:b/>
        </w:rPr>
        <w:t>Дополнение</w:t>
      </w:r>
      <w:r w:rsidR="00B43EA2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>к Договору об оказании услуг №</w:t>
      </w:r>
      <w:sdt>
        <w:sdtPr>
          <w:rPr>
            <w:rFonts w:ascii="Times New Roman" w:eastAsia="Times New Roman" w:hAnsi="Times New Roman" w:cs="Times New Roman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  <w:r w:rsidR="001D186C" w:rsidRPr="001D186C">
            <w:rPr>
              <w:rFonts w:ascii="Times New Roman" w:eastAsia="Times New Roman" w:hAnsi="Times New Roman" w:cs="Times New Roman"/>
            </w:rPr>
            <w:t>_</w:t>
          </w:r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   от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 (далее – </w:t>
      </w:r>
      <w:r w:rsidR="00B43EA2">
        <w:rPr>
          <w:rFonts w:ascii="Times New Roman" w:eastAsia="Times New Roman" w:hAnsi="Times New Roman" w:cs="Times New Roman"/>
        </w:rPr>
        <w:t>«</w:t>
      </w:r>
      <w:r w:rsidR="00B43EA2" w:rsidRPr="00941D23">
        <w:rPr>
          <w:rFonts w:ascii="Times New Roman" w:eastAsia="Times New Roman" w:hAnsi="Times New Roman" w:cs="Times New Roman"/>
          <w:b/>
        </w:rPr>
        <w:t>Договор</w:t>
      </w:r>
      <w:r w:rsidR="00B43EA2">
        <w:rPr>
          <w:rFonts w:ascii="Times New Roman" w:eastAsia="Times New Roman" w:hAnsi="Times New Roman" w:cs="Times New Roman"/>
        </w:rPr>
        <w:t>»</w:t>
      </w:r>
      <w:r w:rsidR="00B43EA2" w:rsidRPr="00A137BD">
        <w:rPr>
          <w:rFonts w:ascii="Times New Roman" w:eastAsia="Times New Roman" w:hAnsi="Times New Roman" w:cs="Times New Roman"/>
        </w:rPr>
        <w:t>) о нижеследующем:</w:t>
      </w:r>
    </w:p>
    <w:p w14:paraId="7A52060B" w14:textId="77777777" w:rsidR="00807041" w:rsidRPr="00A137BD" w:rsidRDefault="00807041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FB3960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9D4E24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ТЕРМИНЫ И ОПРЕДЕЛЕНИЯ</w:t>
      </w:r>
    </w:p>
    <w:p w14:paraId="26F9A5CC" w14:textId="77777777" w:rsidR="00B43EA2" w:rsidRPr="00A137BD" w:rsidRDefault="00B43EA2" w:rsidP="004F1D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5A3B14" w14:textId="14DDA1BD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  <w:lang w:val="en-US"/>
        </w:rPr>
        <w:t>Change</w:t>
      </w:r>
      <w:r w:rsidRPr="00A137BD">
        <w:rPr>
          <w:rFonts w:ascii="Times New Roman" w:eastAsia="Times New Roman" w:hAnsi="Times New Roman" w:cs="Times New Roman"/>
          <w:b/>
        </w:rPr>
        <w:t xml:space="preserve"> </w:t>
      </w:r>
      <w:r w:rsidRPr="00A137BD">
        <w:rPr>
          <w:rFonts w:ascii="Times New Roman" w:eastAsia="Times New Roman" w:hAnsi="Times New Roman" w:cs="Times New Roman"/>
          <w:b/>
          <w:lang w:val="en-US"/>
        </w:rPr>
        <w:t>Desk</w:t>
      </w:r>
      <w:r w:rsidRPr="00A137BD">
        <w:rPr>
          <w:rFonts w:ascii="Times New Roman" w:eastAsia="Times New Roman" w:hAnsi="Times New Roman" w:cs="Times New Roman"/>
          <w:b/>
        </w:rPr>
        <w:t xml:space="preserve"> – </w:t>
      </w:r>
      <w:r w:rsidRPr="00A137BD">
        <w:rPr>
          <w:rFonts w:ascii="Times New Roman" w:eastAsia="Times New Roman" w:hAnsi="Times New Roman" w:cs="Times New Roman"/>
        </w:rPr>
        <w:t xml:space="preserve">совокупность функций по приему и обработке заявок Клиента на изменение </w:t>
      </w:r>
      <w:r w:rsidR="008655B0">
        <w:rPr>
          <w:rFonts w:ascii="Times New Roman" w:eastAsia="Times New Roman" w:hAnsi="Times New Roman" w:cs="Times New Roman"/>
        </w:rPr>
        <w:t xml:space="preserve">ряда </w:t>
      </w:r>
      <w:r w:rsidRPr="00A137BD">
        <w:rPr>
          <w:rFonts w:ascii="Times New Roman" w:eastAsia="Times New Roman" w:hAnsi="Times New Roman" w:cs="Times New Roman"/>
        </w:rPr>
        <w:t>стандартных сервисов.</w:t>
      </w:r>
    </w:p>
    <w:p w14:paraId="6A99626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960F81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Заявка</w:t>
      </w:r>
      <w:r w:rsidRPr="00A137BD">
        <w:rPr>
          <w:rFonts w:ascii="Times New Roman" w:eastAsia="Times New Roman" w:hAnsi="Times New Roman" w:cs="Times New Roman"/>
        </w:rPr>
        <w:t xml:space="preserve"> – сообщение по форме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>, направленное с Авторизованного электронного адреса Клиента на адрес электронной почты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указанный в п. 1</w:t>
      </w:r>
      <w:r w:rsidR="0097357B" w:rsidRPr="00E4773F">
        <w:rPr>
          <w:rFonts w:ascii="Times New Roman" w:eastAsia="Times New Roman" w:hAnsi="Times New Roman" w:cs="Times New Roman"/>
        </w:rPr>
        <w:t>.1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ополнения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в порядке и с соблюдением процедур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определенных настоящим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ополнением.</w:t>
      </w:r>
    </w:p>
    <w:p w14:paraId="381A48B2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63B34C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Авторизованный электронный адрес</w:t>
      </w:r>
      <w:r w:rsidRPr="00A137BD">
        <w:rPr>
          <w:rFonts w:ascii="Times New Roman" w:eastAsia="Times New Roman" w:hAnsi="Times New Roman" w:cs="Times New Roman"/>
        </w:rPr>
        <w:t xml:space="preserve"> – внесенный в соответствующий список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 xml:space="preserve"> и авторизованный согласно п.</w:t>
      </w:r>
      <w:r w:rsidR="0097357B" w:rsidRPr="00E4773F">
        <w:rPr>
          <w:rFonts w:ascii="Times New Roman" w:eastAsia="Times New Roman" w:hAnsi="Times New Roman" w:cs="Times New Roman"/>
        </w:rPr>
        <w:t>1</w:t>
      </w:r>
      <w:r w:rsidRPr="00A137BD">
        <w:rPr>
          <w:rFonts w:ascii="Times New Roman" w:eastAsia="Times New Roman" w:hAnsi="Times New Roman" w:cs="Times New Roman"/>
        </w:rPr>
        <w:t>.</w:t>
      </w:r>
      <w:r w:rsidR="0097357B" w:rsidRPr="00E4773F">
        <w:rPr>
          <w:rFonts w:ascii="Times New Roman" w:eastAsia="Times New Roman" w:hAnsi="Times New Roman" w:cs="Times New Roman"/>
        </w:rPr>
        <w:t>3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 xml:space="preserve">ополнения адрес электронной почты Клиента. </w:t>
      </w:r>
    </w:p>
    <w:p w14:paraId="02E2544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C74629" w14:textId="77777777" w:rsidR="00B43EA2" w:rsidRPr="00735C6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DB7919" w14:textId="7CA0A36A" w:rsidR="00B43EA2" w:rsidRDefault="00B43EA2" w:rsidP="008655B0">
      <w:pPr>
        <w:spacing w:line="240" w:lineRule="auto"/>
        <w:rPr>
          <w:rFonts w:ascii="Times New Roman" w:hAnsi="Times New Roman" w:cs="Times New Roman"/>
        </w:rPr>
      </w:pPr>
      <w:bookmarkStart w:id="0" w:name="_Ref366771887"/>
      <w:r>
        <w:rPr>
          <w:rFonts w:ascii="Times New Roman" w:hAnsi="Times New Roman" w:cs="Times New Roman"/>
        </w:rPr>
        <w:t xml:space="preserve">1.1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предоставляет возможность Клиенту </w:t>
      </w:r>
      <w:r w:rsidR="006125C7">
        <w:rPr>
          <w:rFonts w:ascii="Times New Roman" w:hAnsi="Times New Roman" w:cs="Times New Roman"/>
        </w:rPr>
        <w:t>без дополнительной оплаты</w:t>
      </w:r>
      <w:r w:rsidRPr="00380991">
        <w:rPr>
          <w:rFonts w:ascii="Times New Roman" w:hAnsi="Times New Roman" w:cs="Times New Roman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с Авторизованного электронного адреса Клиента</w:t>
      </w:r>
      <w:r>
        <w:rPr>
          <w:rFonts w:ascii="Times New Roman" w:hAnsi="Times New Roman" w:cs="Times New Roman"/>
        </w:rPr>
        <w:t>, указанного в п.1.3. Дополнения,</w:t>
      </w:r>
      <w:r w:rsidRPr="00380991">
        <w:rPr>
          <w:rFonts w:ascii="Times New Roman" w:hAnsi="Times New Roman" w:cs="Times New Roman"/>
        </w:rPr>
        <w:t xml:space="preserve"> на адрес электронной почты Change Desk: </w:t>
      </w:r>
      <w:hyperlink r:id="rId5" w:history="1"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change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request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@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orange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com</w:t>
        </w:r>
      </w:hyperlink>
      <w:r w:rsidRPr="00BC0F53">
        <w:rPr>
          <w:rFonts w:ascii="Times New Roman" w:hAnsi="Times New Roman" w:cs="Times New Roman"/>
          <w:b/>
          <w:bCs/>
          <w:color w:val="E16600"/>
        </w:rPr>
        <w:t>.</w:t>
      </w:r>
      <w:r w:rsidRPr="00380991">
        <w:rPr>
          <w:rFonts w:ascii="Times New Roman" w:hAnsi="Times New Roman" w:cs="Times New Roman"/>
        </w:rPr>
        <w:t xml:space="preserve"> В целях надлежащего обслуживания Клиента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вправе</w:t>
      </w:r>
      <w:r w:rsidR="00E45D22">
        <w:rPr>
          <w:rFonts w:ascii="Times New Roman" w:hAnsi="Times New Roman" w:cs="Times New Roman"/>
        </w:rPr>
        <w:t>, в одностороннем порядке,</w:t>
      </w:r>
      <w:r w:rsidRPr="00380991">
        <w:rPr>
          <w:rFonts w:ascii="Times New Roman" w:hAnsi="Times New Roman" w:cs="Times New Roman"/>
        </w:rPr>
        <w:t xml:space="preserve"> вносить изменения в </w:t>
      </w:r>
      <w:r w:rsidRPr="00735C6D">
        <w:rPr>
          <w:rFonts w:ascii="Times New Roman" w:hAnsi="Times New Roman" w:cs="Times New Roman"/>
        </w:rPr>
        <w:t>нижеперечисленные параметры Услуги, в</w:t>
      </w:r>
      <w:r w:rsidRPr="00380991">
        <w:rPr>
          <w:rFonts w:ascii="Times New Roman" w:hAnsi="Times New Roman" w:cs="Times New Roman"/>
        </w:rPr>
        <w:t xml:space="preserve">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80991">
        <w:rPr>
          <w:rFonts w:ascii="Times New Roman" w:hAnsi="Times New Roman" w:cs="Times New Roman"/>
        </w:rPr>
        <w:t xml:space="preserve"> </w:t>
      </w:r>
      <w:r w:rsidR="00E45D22" w:rsidRPr="00E45D22">
        <w:rPr>
          <w:rFonts w:ascii="Times New Roman" w:hAnsi="Times New Roman" w:cs="Times New Roman"/>
        </w:rPr>
        <w:t>без улучшения технических характеристик Оборудования и ПО</w:t>
      </w:r>
      <w:r w:rsidRPr="00380991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97361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8A0A84" w:rsidRDefault="00B43EA2" w:rsidP="004F1D06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bookmarkStart w:id="1" w:name="_Hlk70506102"/>
            <w:r w:rsidRPr="008A0A84">
              <w:rPr>
                <w:rFonts w:ascii="Times New Roman" w:hAnsi="Times New Roman"/>
                <w:sz w:val="22"/>
                <w:szCs w:val="22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8A0A84" w:rsidRDefault="00B43EA2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A0A84">
              <w:rPr>
                <w:rFonts w:ascii="Times New Roman" w:hAnsi="Times New Roman"/>
                <w:sz w:val="22"/>
                <w:szCs w:val="22"/>
              </w:rPr>
              <w:t>Изменение</w:t>
            </w:r>
          </w:p>
        </w:tc>
      </w:tr>
      <w:tr w:rsidR="008B3735" w:rsidRPr="00830E03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6A66DC" w:rsidRDefault="00F23916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Виртуальный дата-центр </w:t>
            </w:r>
          </w:p>
          <w:p w14:paraId="65E6B650" w14:textId="2DB4D515" w:rsidR="005F353B" w:rsidRPr="00F23916" w:rsidRDefault="00F23916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5F353B"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 Computing Advanced</w:t>
            </w: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5F353B" w:rsidRPr="00830E03" w:rsidRDefault="005F353B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(или) пароля доступа к Порталу</w:t>
            </w:r>
          </w:p>
        </w:tc>
      </w:tr>
      <w:tr w:rsidR="008B3735" w:rsidRPr="00830E03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5F353B" w:rsidRPr="00830E03" w:rsidRDefault="005F353B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ED142B1" w14:textId="77777777" w:rsidR="005F353B" w:rsidRPr="00830E03" w:rsidRDefault="005F353B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адресов, с которых клиенту разрешён доступ на Портал</w:t>
            </w:r>
          </w:p>
        </w:tc>
      </w:tr>
      <w:tr w:rsidR="008B3735" w:rsidRPr="00830E03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5F353B" w:rsidRPr="00830E03" w:rsidRDefault="005F353B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DB6E86" w14:textId="77777777" w:rsidR="005F353B" w:rsidRPr="00830E03" w:rsidRDefault="005F353B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клиентских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VM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/образов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VDC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FTPS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сервера</w:t>
            </w:r>
          </w:p>
        </w:tc>
      </w:tr>
      <w:tr w:rsidR="008B3735" w:rsidRPr="00830E03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5F353B" w:rsidRPr="00830E03" w:rsidRDefault="005F353B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42FF10" w14:textId="355AAB65" w:rsidR="005F353B" w:rsidRPr="00830E03" w:rsidRDefault="005F353B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данных для авторизации на межсетевом экране</w:t>
            </w:r>
          </w:p>
        </w:tc>
      </w:tr>
      <w:tr w:rsidR="008B3735" w:rsidRPr="00830E03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5F353B" w:rsidRPr="00830E03" w:rsidRDefault="005F353B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0E84E9" w14:textId="67EEF302" w:rsidR="005F353B" w:rsidRPr="00830E03" w:rsidRDefault="005F353B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 шаблонов VM</w:t>
            </w:r>
          </w:p>
        </w:tc>
      </w:tr>
      <w:tr w:rsidR="008B3735" w:rsidRPr="00773629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830E03" w:rsidRDefault="00DE4BFF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Change user accounts’ rights in the vCenter</w:t>
            </w:r>
          </w:p>
        </w:tc>
      </w:tr>
      <w:tr w:rsidR="008B3735" w:rsidRPr="00773629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830E03" w:rsidRDefault="00DE4BF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Add new virtual LAN (VLAN)</w:t>
            </w:r>
          </w:p>
        </w:tc>
      </w:tr>
      <w:tr w:rsidR="008B3735" w:rsidRPr="006A66DC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B134A5" w:rsidRDefault="00B134A5" w:rsidP="00B134A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34A5">
              <w:rPr>
                <w:rFonts w:ascii="Times New Roman" w:hAnsi="Times New Roman"/>
                <w:sz w:val="22"/>
                <w:szCs w:val="22"/>
              </w:rPr>
              <w:t>Яндекс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B134A5">
              <w:rPr>
                <w:rFonts w:ascii="Times New Roman" w:hAnsi="Times New Roman"/>
                <w:sz w:val="22"/>
                <w:szCs w:val="22"/>
              </w:rPr>
              <w:t>Облако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для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бизнеса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lastRenderedPageBreak/>
              <w:t>Добавление/отключение подписок в Яндекс360</w:t>
            </w:r>
          </w:p>
        </w:tc>
      </w:tr>
      <w:tr w:rsidR="008B3735" w:rsidRPr="006A66DC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4C17563" w14:textId="4AD53C6B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Изменение количества пользователей в подписке Яндекс360</w:t>
            </w:r>
          </w:p>
        </w:tc>
      </w:tr>
      <w:tr w:rsidR="008B3735" w:rsidRPr="006A66DC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AFF85E" w14:textId="2AEB5ED3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Создание новых Учётных Записей Яндекса</w:t>
            </w:r>
          </w:p>
        </w:tc>
      </w:tr>
      <w:tr w:rsidR="008B3735" w:rsidRPr="00830E03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DE4BFF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AWS for Business</w:t>
            </w: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Создание новых Учётных Записей AWS для Клиента</w:t>
            </w:r>
          </w:p>
        </w:tc>
      </w:tr>
      <w:tr w:rsidR="008B3735" w:rsidRPr="00830E03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830E03" w:rsidRDefault="00DE4BFF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Миграция существующих Учётных Записей AWS в Orange</w:t>
            </w:r>
          </w:p>
        </w:tc>
      </w:tr>
      <w:tr w:rsidR="008B3735" w:rsidRPr="00830E03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Полное удаление Учётных Записей AWS Клиента</w:t>
            </w:r>
          </w:p>
        </w:tc>
      </w:tr>
      <w:tr w:rsidR="008B3735" w:rsidRPr="00830E03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Исключение Учётных Записей AWS Клиента из Orange</w:t>
            </w:r>
          </w:p>
        </w:tc>
      </w:tr>
      <w:bookmarkEnd w:id="1"/>
      <w:tr w:rsidR="008B3735" w:rsidRPr="00830E03" w14:paraId="3A6ACD51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Доступ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Интернет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по выделенному каналу </w:t>
            </w:r>
          </w:p>
          <w:p w14:paraId="6AF45BFD" w14:textId="3E84F7B2" w:rsidR="00143E64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143E64" w:rsidRPr="006A66DC">
              <w:rPr>
                <w:rFonts w:ascii="Times New Roman" w:hAnsi="Times New Roman"/>
                <w:sz w:val="22"/>
                <w:szCs w:val="22"/>
              </w:rPr>
              <w:t>Internet Direct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B79F7B0" w14:textId="77777777" w:rsidR="00143E64" w:rsidRPr="006A66DC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12001AA" w14:textId="77777777" w:rsidR="00143E64" w:rsidRPr="00B134A5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77777777" w:rsidR="00143E64" w:rsidRPr="00830E03" w:rsidRDefault="00143E6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BGP changing (Конфигурирование политик маршрутизации BGP)</w:t>
            </w:r>
          </w:p>
        </w:tc>
      </w:tr>
      <w:tr w:rsidR="008B3735" w:rsidRPr="00830E03" w14:paraId="7AAAA924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E535E5D" w14:textId="77777777" w:rsidR="00143E64" w:rsidRPr="00B134A5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  <w:hideMark/>
          </w:tcPr>
          <w:p w14:paraId="4F57E9A1" w14:textId="77777777" w:rsidR="00143E64" w:rsidRPr="00830E03" w:rsidRDefault="00143E6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логина и пароля для доступа к статистическим отчетам через web-интерфейс</w:t>
            </w:r>
          </w:p>
        </w:tc>
      </w:tr>
      <w:tr w:rsidR="008B3735" w:rsidRPr="00830E03" w14:paraId="7A47E2A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027BA40" w14:textId="77777777" w:rsidR="00143E64" w:rsidRPr="00B134A5" w:rsidRDefault="00143E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F20D995" w14:textId="77777777" w:rsidR="00143E64" w:rsidRPr="00830E03" w:rsidRDefault="00143E6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параметров обратной зоны DNS</w:t>
            </w:r>
          </w:p>
        </w:tc>
      </w:tr>
      <w:tr w:rsidR="008B3735" w:rsidRPr="00830E03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Регистрация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Интернет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ресурсов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RIPE</w:t>
            </w:r>
          </w:p>
          <w:p w14:paraId="32CFDBE0" w14:textId="18404C32" w:rsidR="00E016B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E016BC" w:rsidRPr="006A66DC">
              <w:rPr>
                <w:rFonts w:ascii="Times New Roman" w:hAnsi="Times New Roman"/>
                <w:sz w:val="22"/>
                <w:szCs w:val="22"/>
              </w:rPr>
              <w:t>Internet Direct Registration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B32E1EF" w14:textId="77777777" w:rsidR="00E016BC" w:rsidRPr="006A66DC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A128B8E" w14:textId="77777777" w:rsidR="00E016BC" w:rsidRPr="00B134A5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69A0D78C" w:rsidR="00E016BC" w:rsidRPr="00830E03" w:rsidRDefault="00E016B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DNS Resource Records changes (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>Изменение значений записей в домене под управлением Orange Business Services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B3735" w:rsidRPr="00830E03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E016BC" w:rsidRPr="00B134A5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  <w:hideMark/>
          </w:tcPr>
          <w:p w14:paraId="22F112B3" w14:textId="6426FA30" w:rsidR="00E016BC" w:rsidRPr="00830E03" w:rsidRDefault="00E016B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AS changes (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настроек </w:t>
            </w:r>
            <w:r w:rsidR="00037C3F" w:rsidRPr="00830E03">
              <w:rPr>
                <w:rFonts w:ascii="Times New Roman" w:hAnsi="Times New Roman"/>
                <w:sz w:val="22"/>
                <w:szCs w:val="22"/>
                <w:lang w:val="en-US"/>
              </w:rPr>
              <w:t>AS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>, которая находится под управлением Orange, в базе данных RIPE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B3735" w:rsidRPr="00830E03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E016BC" w:rsidRPr="00B134A5" w:rsidRDefault="00E016BC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E016BC" w:rsidRPr="00830E03" w:rsidRDefault="00E016BC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</w:p>
        </w:tc>
      </w:tr>
      <w:tr w:rsidR="008B3735" w:rsidRPr="00830E03" w14:paraId="11951B7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72CF0143" w14:textId="77777777" w:rsidR="00E016BC" w:rsidRPr="00B134A5" w:rsidRDefault="00E016BC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E016BC" w:rsidRPr="00830E03" w:rsidRDefault="00E016BC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PI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8B3735" w:rsidRPr="00830E03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Защита сети клиента от DDoS-атак </w:t>
            </w:r>
          </w:p>
          <w:p w14:paraId="204B35C4" w14:textId="35A92753" w:rsidR="00F66F64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F66F64" w:rsidRPr="006A66DC">
              <w:rPr>
                <w:rFonts w:ascii="Times New Roman" w:hAnsi="Times New Roman"/>
                <w:sz w:val="22"/>
                <w:szCs w:val="22"/>
              </w:rPr>
              <w:t>Internet Umbrella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05A6704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настроек для Объектов защиты </w:t>
            </w:r>
            <w:r w:rsidR="00F66F64"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B3735" w:rsidRPr="00830E03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61BB3C2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proofErr w:type="gramStart"/>
            <w:r w:rsidRPr="00CA50D4">
              <w:rPr>
                <w:rFonts w:ascii="Times New Roman" w:hAnsi="Times New Roman"/>
                <w:sz w:val="22"/>
                <w:szCs w:val="22"/>
              </w:rPr>
              <w:t>e-mail  для</w:t>
            </w:r>
            <w:proofErr w:type="gramEnd"/>
            <w:r w:rsidRPr="00CA50D4">
              <w:rPr>
                <w:rFonts w:ascii="Times New Roman" w:hAnsi="Times New Roman"/>
                <w:sz w:val="22"/>
                <w:szCs w:val="22"/>
              </w:rPr>
              <w:t xml:space="preserve"> уведомлений от системы и предоставления ежемесячных отчетов </w:t>
            </w:r>
          </w:p>
        </w:tc>
      </w:tr>
      <w:tr w:rsidR="008B3735" w:rsidRPr="00830E03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830E03" w:rsidRDefault="00CA50D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логина/пароля для WEB-интерфейса </w:t>
            </w:r>
          </w:p>
        </w:tc>
      </w:tr>
      <w:tr w:rsidR="008B3735" w:rsidRPr="00830E03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Актуализация Технического Опросника</w:t>
            </w:r>
          </w:p>
        </w:tc>
      </w:tr>
      <w:tr w:rsidR="008B3735" w:rsidRPr="00830E03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Ручная загрузка Blacklist/Whitelist</w:t>
            </w:r>
          </w:p>
        </w:tc>
      </w:tr>
      <w:tr w:rsidR="008B3735" w:rsidRPr="00830E03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Управляемый межсетевой экран (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Managed</w:t>
            </w:r>
            <w:r w:rsidR="00B43EA2" w:rsidRPr="006A66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Firewall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1DEF2C07" w14:textId="2C6C30E4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="00847A82" w:rsidRPr="00830E03">
              <w:rPr>
                <w:rFonts w:ascii="Times New Roman" w:hAnsi="Times New Roman"/>
                <w:sz w:val="22"/>
                <w:szCs w:val="22"/>
              </w:rPr>
              <w:t>конфигурации услуги</w:t>
            </w:r>
          </w:p>
        </w:tc>
      </w:tr>
      <w:tr w:rsidR="008B3735" w:rsidRPr="00830E03" w14:paraId="5B050194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6799BEC4" w14:textId="77777777" w:rsidR="001E6F14" w:rsidRPr="006A66DC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Security Awareness</w:t>
            </w:r>
          </w:p>
        </w:tc>
        <w:tc>
          <w:tcPr>
            <w:tcW w:w="6944" w:type="dxa"/>
          </w:tcPr>
          <w:p w14:paraId="10384D95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Добавление/удаление учетной записи</w:t>
            </w:r>
          </w:p>
        </w:tc>
      </w:tr>
      <w:tr w:rsidR="008B3735" w:rsidRPr="00830E03" w14:paraId="7460694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A1A6A4C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26CD628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логина и/или пароля для доступа к платформе</w:t>
            </w:r>
          </w:p>
        </w:tc>
      </w:tr>
      <w:tr w:rsidR="008B3735" w:rsidRPr="00830E03" w14:paraId="3462C96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1B31A0A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3EFABE49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списка IP адресов для доступа к платформе</w:t>
            </w:r>
          </w:p>
        </w:tc>
      </w:tr>
      <w:tr w:rsidR="008B3735" w:rsidRPr="00830E03" w14:paraId="67FE0A8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CD4D71F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C4D9947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Запрос на симуляцию «фишинговой» атаки</w:t>
            </w:r>
          </w:p>
        </w:tc>
      </w:tr>
      <w:tr w:rsidR="008B3735" w:rsidRPr="00830E03" w14:paraId="6C0652D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7E7307E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B3C1BE1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списка сотрудников для обучения и контроля</w:t>
            </w:r>
          </w:p>
        </w:tc>
      </w:tr>
      <w:tr w:rsidR="008B3735" w:rsidRPr="00830E03" w14:paraId="1C324942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9A5D71B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7A39F328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Создание отчетов по результатам обучения и контроля</w:t>
            </w:r>
          </w:p>
        </w:tc>
      </w:tr>
      <w:tr w:rsidR="008B3735" w:rsidRPr="00830E03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8B7300" w:rsidRPr="00A9771A" w:rsidRDefault="00A9771A" w:rsidP="008B7300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сетевой защиты (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Connectivity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Encryption</w:t>
            </w: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488AC614" w14:textId="462A2209" w:rsidR="008B7300" w:rsidRPr="00830E03" w:rsidRDefault="008B7300" w:rsidP="008B7300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Добавление/Изменение/Удаление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Access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Control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List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8B3735" w:rsidRPr="00830E03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8B7300" w:rsidRPr="00A9771A" w:rsidRDefault="008B7300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BABE07C" w14:textId="54143114" w:rsidR="008B7300" w:rsidRPr="00830E03" w:rsidRDefault="008B7300" w:rsidP="008B7300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Запрос на выпуск сертификата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A4D3F" w:rsidRPr="00830E03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A9771A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Центр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мониторинга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информационной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Подключить новый тип стандартного источника</w:t>
            </w:r>
          </w:p>
        </w:tc>
      </w:tr>
      <w:tr w:rsidR="00CA4D3F" w:rsidRPr="00830E03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E8DFB33" w14:textId="70511D3F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Подключенный источник событий</w:t>
            </w:r>
          </w:p>
        </w:tc>
      </w:tr>
      <w:tr w:rsidR="00CA4D3F" w:rsidRPr="00830E03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96342A2" w14:textId="7C9879D5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Используемый Use-case</w:t>
            </w:r>
          </w:p>
        </w:tc>
      </w:tr>
      <w:tr w:rsidR="00CA4D3F" w:rsidRPr="00830E03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97C801" w14:textId="1EA5F2F3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Индикатор компрометации</w:t>
            </w:r>
          </w:p>
        </w:tc>
      </w:tr>
      <w:tr w:rsidR="00CA4D3F" w:rsidRPr="00830E03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FA06E64" w14:textId="040BB632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VPN туннель</w:t>
            </w:r>
          </w:p>
        </w:tc>
      </w:tr>
      <w:tr w:rsidR="00CA4D3F" w:rsidRPr="00830E03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149A065" w14:textId="29081B28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Удаленный доступ к SIEM</w:t>
            </w:r>
          </w:p>
        </w:tc>
      </w:tr>
      <w:tr w:rsidR="00CA4D3F" w:rsidRPr="00773629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74221073" w14:textId="39E236CC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 w:rsidRPr="00CA4D3F">
              <w:rPr>
                <w:rFonts w:ascii="Times New Roman" w:hAnsi="Times New Roman"/>
              </w:rPr>
              <w:t>Доступ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к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системам</w:t>
            </w:r>
            <w:r w:rsidRPr="00CA4D3F">
              <w:rPr>
                <w:rFonts w:ascii="Times New Roman" w:hAnsi="Times New Roman"/>
                <w:lang w:val="en-US"/>
              </w:rPr>
              <w:t xml:space="preserve"> (Customer portal </w:t>
            </w:r>
            <w:r w:rsidRPr="00CA4D3F">
              <w:rPr>
                <w:rFonts w:ascii="Times New Roman" w:hAnsi="Times New Roman"/>
              </w:rPr>
              <w:t>и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др</w:t>
            </w:r>
            <w:r w:rsidRPr="00CA4D3F">
              <w:rPr>
                <w:rFonts w:ascii="Times New Roman" w:hAnsi="Times New Roman"/>
                <w:lang w:val="en-US"/>
              </w:rPr>
              <w:t>.) / Access to systems (Customer portal, etc.)</w:t>
            </w:r>
          </w:p>
        </w:tc>
      </w:tr>
      <w:tr w:rsidR="00CA4D3F" w:rsidRPr="00CA4D3F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CA4D3F" w:rsidRDefault="00CA4D3F" w:rsidP="005F353B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Информация</w:t>
            </w:r>
            <w:r w:rsidRPr="00CA4D3F">
              <w:rPr>
                <w:rFonts w:ascii="Times New Roman" w:hAnsi="Times New Roman"/>
                <w:lang w:val="en-US"/>
              </w:rPr>
              <w:t xml:space="preserve"> о </w:t>
            </w:r>
            <w:r>
              <w:rPr>
                <w:rFonts w:ascii="Times New Roman" w:hAnsi="Times New Roman"/>
              </w:rPr>
              <w:t>Клиенте</w:t>
            </w:r>
          </w:p>
        </w:tc>
      </w:tr>
      <w:tr w:rsidR="008B3735" w:rsidRPr="00830E03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Регистрация доменного имени в сети Интернет 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Internet Direct Domain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DNS changing (Изменение настроек DNS)</w:t>
            </w:r>
          </w:p>
        </w:tc>
      </w:tr>
      <w:tr w:rsidR="008B3735" w:rsidRPr="00830E03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Управление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локальной сетью клиента </w:t>
            </w:r>
          </w:p>
          <w:p w14:paraId="530E0BEE" w14:textId="7495EA7A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Managed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LAN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CEC8B6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9AC64AD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59F298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608CA1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A3D3749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97EB313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CA8CBA6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29980CA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E84F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A710CA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DFEDFE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038B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5EDC816" w14:textId="77777777" w:rsidR="00B43EA2" w:rsidRPr="00B134A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access VLAN на порту доступа коммутатора</w:t>
            </w:r>
          </w:p>
        </w:tc>
      </w:tr>
      <w:tr w:rsidR="008B3735" w:rsidRPr="00830E03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description на порту доступа коммутатора</w:t>
            </w:r>
          </w:p>
        </w:tc>
      </w:tr>
      <w:tr w:rsidR="008B3735" w:rsidRPr="00830E03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скорости/дуплекса порта доступа коммутатора</w:t>
            </w:r>
          </w:p>
        </w:tc>
      </w:tr>
      <w:tr w:rsidR="008B3735" w:rsidRPr="00830E03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конфигурации Port Security на порту доступа коммутатора</w:t>
            </w:r>
          </w:p>
        </w:tc>
      </w:tr>
      <w:tr w:rsidR="008B3735" w:rsidRPr="00830E03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spanning tree portfast на порту доступа коммутатора</w:t>
            </w:r>
          </w:p>
        </w:tc>
      </w:tr>
      <w:tr w:rsidR="008B3735" w:rsidRPr="00830E03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BPDU Guard на порту доступа коммутатора</w:t>
            </w:r>
          </w:p>
        </w:tc>
      </w:tr>
      <w:tr w:rsidR="008B3735" w:rsidRPr="00830E03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Voice VLAN на порту доступа коммутатора</w:t>
            </w:r>
          </w:p>
        </w:tc>
      </w:tr>
      <w:tr w:rsidR="008B3735" w:rsidRPr="00830E03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QoS trust на порту доступа коммутатора</w:t>
            </w:r>
          </w:p>
        </w:tc>
      </w:tr>
      <w:tr w:rsidR="008B3735" w:rsidRPr="00830E03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порта доступа коммутатора</w:t>
            </w:r>
          </w:p>
        </w:tc>
      </w:tr>
      <w:tr w:rsidR="008B3735" w:rsidRPr="00830E03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hostname коммутатора</w:t>
            </w:r>
          </w:p>
        </w:tc>
      </w:tr>
      <w:tr w:rsidR="008B3735" w:rsidRPr="00830E03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Перевод порта доступа коммутатора в режим trunk</w:t>
            </w:r>
          </w:p>
        </w:tc>
      </w:tr>
      <w:tr w:rsidR="008B3735" w:rsidRPr="00830E03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830E03" w:rsidRDefault="0079487F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7372EC8" w14:textId="19115D3B" w:rsidR="0079487F" w:rsidRPr="00830E03" w:rsidRDefault="0079487F" w:rsidP="0079487F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списка пользователей Wi-Fi </w:t>
            </w:r>
          </w:p>
        </w:tc>
      </w:tr>
      <w:tr w:rsidR="008B3735" w:rsidRPr="00830E03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коммутаторе</w:t>
            </w:r>
          </w:p>
        </w:tc>
      </w:tr>
      <w:tr w:rsidR="008B3735" w:rsidRPr="00830E03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830E03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в общих настройках Spanning Tree (priority для VLAN, cost на порту)</w:t>
            </w:r>
          </w:p>
        </w:tc>
      </w:tr>
      <w:tr w:rsidR="008B3735" w:rsidRPr="00830E03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(</w:t>
            </w:r>
            <w:r w:rsidR="00EB30DA" w:rsidRPr="008B3735">
              <w:rPr>
                <w:rFonts w:ascii="Times New Roman" w:hAnsi="Times New Roman"/>
                <w:sz w:val="22"/>
                <w:szCs w:val="22"/>
              </w:rPr>
              <w:t>Business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51A1FB1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маршрута на IPVPN порту</w:t>
            </w:r>
          </w:p>
        </w:tc>
      </w:tr>
      <w:tr w:rsidR="008B3735" w:rsidRPr="00830E03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политик маршрутизации на IPVPN порту</w:t>
            </w:r>
          </w:p>
        </w:tc>
      </w:tr>
      <w:tr w:rsidR="008B3735" w:rsidRPr="00830E03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8B3735" w:rsidRDefault="00EB30DA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6290274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профиля трафика сервиса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IPVPN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GOLD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в процентном соотношении между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1,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2 и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8B3735" w:rsidRPr="00830E03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Обеспечение работоспособности клиентского маршрутизатора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Managed Router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398EB4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C86930D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1C4438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</w:t>
            </w:r>
          </w:p>
        </w:tc>
      </w:tr>
      <w:tr w:rsidR="008B3735" w:rsidRPr="00830E03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8B3735" w:rsidRDefault="00235C83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1A48AD" w14:textId="77777777" w:rsidR="00235C83" w:rsidRPr="00830E03" w:rsidRDefault="00235C83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 в режиме транк</w:t>
            </w:r>
          </w:p>
        </w:tc>
      </w:tr>
      <w:tr w:rsidR="008B3735" w:rsidRPr="00830E03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статических IP-маршрутов </w:t>
            </w:r>
          </w:p>
        </w:tc>
      </w:tr>
      <w:tr w:rsidR="008B3735" w:rsidRPr="00830E03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голосовых маршрутов </w:t>
            </w:r>
          </w:p>
        </w:tc>
      </w:tr>
      <w:tr w:rsidR="008B3735" w:rsidRPr="00830E03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и изменение списков доступа (ACL)</w:t>
            </w:r>
          </w:p>
        </w:tc>
      </w:tr>
      <w:tr w:rsidR="008B3735" w:rsidRPr="00830E03" w14:paraId="24EC3C47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5680BC1E" w:rsidR="00B43EA2" w:rsidRPr="0086717D" w:rsidRDefault="0086717D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Бизнес-коммуникации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="00A9771A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Together</w:t>
            </w:r>
            <w:r w:rsidR="00B43EA2" w:rsidRPr="0086717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AVAYA/CISCO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  <w:p w14:paraId="35BADA5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C57F0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4A80E7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E3F5E1F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 </w:t>
            </w:r>
          </w:p>
          <w:p w14:paraId="500A86E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EE63C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1A1AE5A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2AA836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27F853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12692C8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FD9C99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41186666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601D332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B3FCEFB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9F46A6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0A27E2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6944" w:type="dxa"/>
            <w:hideMark/>
          </w:tcPr>
          <w:p w14:paraId="24CE99BA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 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Изменение базовых параметров пользователя и телефонного аппарата (смена имени, номера, удаление ТА)</w:t>
            </w:r>
          </w:p>
        </w:tc>
      </w:tr>
      <w:tr w:rsidR="008B3735" w:rsidRPr="00830E03" w14:paraId="1A73FA9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80888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Speed Dial номеров  </w:t>
            </w:r>
          </w:p>
        </w:tc>
      </w:tr>
      <w:tr w:rsidR="008B3735" w:rsidRPr="00830E03" w14:paraId="558B5B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96868D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 ограничений доступа к ТфОП (согласно настроенным в системе классам ограничений)</w:t>
            </w:r>
          </w:p>
        </w:tc>
      </w:tr>
      <w:tr w:rsidR="008B3735" w:rsidRPr="00830E03" w14:paraId="2C8AAAE6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A8071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Установка/изменение/снятие переадресации по неответу, по занято и безусловную переадресацию</w:t>
            </w:r>
          </w:p>
        </w:tc>
      </w:tr>
      <w:tr w:rsidR="008B3735" w:rsidRPr="00830E03" w14:paraId="49EEFB2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2C1C04C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Изменение/сброс пароля пользователя (PIN)</w:t>
            </w:r>
          </w:p>
        </w:tc>
      </w:tr>
      <w:tr w:rsidR="008B3735" w:rsidRPr="00830E03" w14:paraId="156D738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6FF91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языка интерфейса ТА</w:t>
            </w:r>
          </w:p>
        </w:tc>
      </w:tr>
      <w:tr w:rsidR="008B3735" w:rsidRPr="00830E03" w14:paraId="6C693F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5C3323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Добавление/удаление операторов телефонной 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станции  (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>Read-Only)</w:t>
            </w:r>
          </w:p>
        </w:tc>
      </w:tr>
      <w:tr w:rsidR="008B3735" w:rsidRPr="00830E03" w14:paraId="346ACA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0861F4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классов ограничений выхода в ТфОП</w:t>
            </w:r>
          </w:p>
        </w:tc>
      </w:tr>
      <w:tr w:rsidR="008B3735" w:rsidRPr="00830E03" w14:paraId="520DD58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EC3A14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Hunt Group</w:t>
            </w:r>
          </w:p>
        </w:tc>
      </w:tr>
      <w:tr w:rsidR="008B3735" w:rsidRPr="00830E03" w14:paraId="69A3179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77CCBC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ДВО (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доп.видов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обслуживания), таких как: Meet-Me conf, call park, intercom, FAC, PickUP</w:t>
            </w:r>
          </w:p>
        </w:tc>
      </w:tr>
      <w:tr w:rsidR="008B3735" w:rsidRPr="00773629" w14:paraId="574B160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4FCF4E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Настройка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Mobility (Twinning – AVAYA, Single Number Rich – CISCO)</w:t>
            </w:r>
          </w:p>
        </w:tc>
      </w:tr>
      <w:tr w:rsidR="008B3735" w:rsidRPr="00830E03" w14:paraId="78FD02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6A0FBE1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soft-key шаблонов</w:t>
            </w:r>
          </w:p>
        </w:tc>
      </w:tr>
      <w:tr w:rsidR="008B3735" w:rsidRPr="00830E03" w14:paraId="2A7D426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57C1378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MOH</w:t>
            </w:r>
          </w:p>
        </w:tc>
      </w:tr>
      <w:tr w:rsidR="008B3735" w:rsidRPr="00830E03" w14:paraId="7ACDC88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BD30E06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типа ТА у пользователя (только Cisco)</w:t>
            </w:r>
          </w:p>
        </w:tc>
      </w:tr>
      <w:tr w:rsidR="008B3735" w:rsidRPr="00830E03" w14:paraId="5BE2ACF1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5ABD3A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заранее записанных Клиентом голосовых приветствий и оповещений</w:t>
            </w:r>
          </w:p>
        </w:tc>
      </w:tr>
      <w:tr w:rsidR="008B3735" w:rsidRPr="00830E03" w14:paraId="73A165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23418A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соединительных/транковых линий</w:t>
            </w:r>
          </w:p>
        </w:tc>
      </w:tr>
      <w:tr w:rsidR="008B3735" w:rsidRPr="00830E03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Управление производительностью приложений (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Enterprise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Application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Management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0BA6C7E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config</w:t>
            </w:r>
          </w:p>
        </w:tc>
      </w:tr>
      <w:tr w:rsidR="008B3735" w:rsidRPr="00830E03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E890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 Store Sync</w:t>
            </w:r>
          </w:p>
        </w:tc>
      </w:tr>
      <w:tr w:rsidR="008B3735" w:rsidRPr="00830E03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F9C6E8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 политик Q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S для нового приложения</w:t>
            </w:r>
          </w:p>
        </w:tc>
      </w:tr>
      <w:tr w:rsidR="008B3735" w:rsidRPr="00830E03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D7934E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Hostname</w:t>
            </w:r>
          </w:p>
        </w:tc>
      </w:tr>
      <w:tr w:rsidR="008B3735" w:rsidRPr="00830E03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CD559A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IP Name Server</w:t>
            </w:r>
          </w:p>
        </w:tc>
      </w:tr>
      <w:tr w:rsidR="008B3735" w:rsidRPr="00830E03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FAD596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Очистка кэша</w:t>
            </w:r>
          </w:p>
        </w:tc>
      </w:tr>
      <w:tr w:rsidR="008B3735" w:rsidRPr="00830E03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DBF7FE7" w14:textId="03EDFA8E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Добавление, изменение</w:t>
            </w:r>
            <w:r w:rsidR="00BC0F53"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 удаление в отчет секции по специфическому приложению</w:t>
            </w:r>
          </w:p>
        </w:tc>
      </w:tr>
      <w:tr w:rsidR="008B3735" w:rsidRPr="00830E03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63977D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pass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through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правила для приложения</w:t>
            </w:r>
          </w:p>
        </w:tc>
      </w:tr>
      <w:tr w:rsidR="008B3735" w:rsidRPr="00830E03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C8224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настроек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SNMP</w:t>
            </w:r>
          </w:p>
        </w:tc>
      </w:tr>
      <w:tr w:rsidR="008B3735" w:rsidRPr="00830E03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387C843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RBAC</w:t>
            </w:r>
          </w:p>
        </w:tc>
      </w:tr>
      <w:tr w:rsidR="008B3735" w:rsidRPr="00830E03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5D9A5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Optimization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with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SMB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Signing</w:t>
            </w:r>
          </w:p>
        </w:tc>
      </w:tr>
      <w:tr w:rsidR="008B3735" w:rsidRPr="00830E03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531A5B7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DataStore Sync</w:t>
            </w:r>
          </w:p>
        </w:tc>
      </w:tr>
      <w:tr w:rsidR="008B3735" w:rsidRPr="00830E03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2453AC0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Primary IP Address</w:t>
            </w:r>
          </w:p>
        </w:tc>
      </w:tr>
      <w:tr w:rsidR="008B3735" w:rsidRPr="00830E03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63890F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Изменение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Inpath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interface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MTU</w:t>
            </w:r>
          </w:p>
        </w:tc>
      </w:tr>
      <w:tr w:rsidR="008B3735" w:rsidRPr="00830E03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E4D40F9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</w:p>
        </w:tc>
      </w:tr>
      <w:tr w:rsidR="008B3735" w:rsidRPr="00830E03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41804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</w:p>
        </w:tc>
      </w:tr>
      <w:tr w:rsidR="008B3735" w:rsidRPr="00773629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AC0A5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Data VLAN changing,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редактирование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Inpath Data VLAN)</w:t>
            </w:r>
          </w:p>
        </w:tc>
      </w:tr>
      <w:tr w:rsidR="008B3735" w:rsidRPr="00773629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IP address changing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зменение Inpath IP address)</w:t>
            </w:r>
          </w:p>
        </w:tc>
      </w:tr>
      <w:tr w:rsidR="008B3735" w:rsidRPr="00773629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SSL License adding,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д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обавление и удаление SSL License)</w:t>
            </w:r>
          </w:p>
        </w:tc>
      </w:tr>
      <w:tr w:rsidR="008B3735" w:rsidRPr="00830E03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2" w:name="_Hlk70512162"/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через интернет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Internet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E8C5D26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9DE72C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</w:tcPr>
          <w:p w14:paraId="05E59BB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пароля для доступа на портал управления Услугой</w:t>
            </w:r>
          </w:p>
        </w:tc>
      </w:tr>
      <w:tr w:rsidR="008B3735" w:rsidRPr="00830E03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Перевыпуск цифрового пользовательского сертификата</w:t>
            </w:r>
          </w:p>
        </w:tc>
      </w:tr>
      <w:tr w:rsidR="008B3735" w:rsidRPr="00830E03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Внесение изменений в план адресации</w:t>
            </w:r>
            <w:r w:rsidR="00BC0F53" w:rsidRPr="00830E03">
              <w:rPr>
                <w:rFonts w:ascii="Times New Roman" w:hAnsi="Times New Roman"/>
                <w:sz w:val="22"/>
                <w:szCs w:val="22"/>
              </w:rPr>
              <w:t>,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применяемой на сети Internet VPN </w:t>
            </w:r>
          </w:p>
        </w:tc>
      </w:tr>
      <w:tr w:rsidR="00D34EDE" w:rsidRPr="00830E03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D34EDE" w:rsidRPr="00B134A5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Maritime VSAT</w:t>
            </w:r>
          </w:p>
        </w:tc>
        <w:tc>
          <w:tcPr>
            <w:tcW w:w="6944" w:type="dxa"/>
          </w:tcPr>
          <w:p w14:paraId="780E3F27" w14:textId="5D3EA8DD" w:rsidR="00D34EDE" w:rsidRPr="00830E03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 к VSAT Portal</w:t>
            </w:r>
          </w:p>
        </w:tc>
      </w:tr>
      <w:tr w:rsidR="00D34EDE" w:rsidRPr="00830E03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D34EDE" w:rsidRPr="00830E03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Добавление/удаление пользователя</w:t>
            </w:r>
          </w:p>
        </w:tc>
      </w:tr>
      <w:tr w:rsidR="00D34EDE" w:rsidRPr="00830E03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D34EDE" w:rsidRPr="00830E03" w:rsidRDefault="00D34EDE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Установка ПО OverSea на ПК на судне</w:t>
            </w:r>
          </w:p>
        </w:tc>
      </w:tr>
      <w:tr w:rsidR="00D34EDE" w:rsidRPr="00830E03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D34EDE" w:rsidRPr="0086717D" w:rsidRDefault="00D34EDE" w:rsidP="0086717D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830E03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773629" w:rsidRPr="00773629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hyperlink r:id="rId6" w:history="1">
              <w:r w:rsidRPr="00773629">
                <w:rPr>
                  <w:rStyle w:val="a3"/>
                  <w:sz w:val="22"/>
                  <w:szCs w:val="22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773629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830E03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773629" w:rsidRPr="00B134A5" w:rsidRDefault="00773629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Добавление/удаление пользователя</w:t>
            </w:r>
          </w:p>
        </w:tc>
      </w:tr>
      <w:tr w:rsidR="00773629" w:rsidRPr="00830E03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773629" w:rsidRPr="00B134A5" w:rsidRDefault="00773629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Восстановление пароля на 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VSAT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Portal</w:t>
            </w:r>
          </w:p>
        </w:tc>
      </w:tr>
      <w:tr w:rsidR="008B3735" w:rsidRPr="00830E03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07041" w:rsidRPr="008B3735" w:rsidRDefault="008B3735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Система позиционирования реального времени (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Orange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Smart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Track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4A560DF" w14:textId="2345CB47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чувствительности UWB-тэга</w:t>
            </w:r>
          </w:p>
        </w:tc>
      </w:tr>
      <w:tr w:rsidR="008B3735" w:rsidRPr="00830E03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частоты опроса UWB-тэга</w:t>
            </w:r>
          </w:p>
        </w:tc>
      </w:tr>
      <w:tr w:rsidR="008B3735" w:rsidRPr="00830E03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3B6FD57" w14:textId="6E803066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уровня вибрации UWB-тэга</w:t>
            </w:r>
          </w:p>
        </w:tc>
      </w:tr>
      <w:tr w:rsidR="008B3735" w:rsidRPr="00830E03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05419B0" w14:textId="7226B0CE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радиуса действия UWB-анкера</w:t>
            </w:r>
          </w:p>
        </w:tc>
      </w:tr>
      <w:tr w:rsidR="008B3735" w:rsidRPr="00830E03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F7C1B0B" w14:textId="3B08C960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Замена карты (подложки) сайта</w:t>
            </w:r>
          </w:p>
        </w:tc>
      </w:tr>
      <w:tr w:rsidR="008B3735" w:rsidRPr="00830E03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AF1DC1" w:rsidRPr="008B3735" w:rsidRDefault="00AF1DC1" w:rsidP="00AF1DC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AF1DC1" w:rsidRPr="00830E03" w:rsidRDefault="00AF1DC1" w:rsidP="00AF1DC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Черный список</w:t>
            </w:r>
          </w:p>
        </w:tc>
      </w:tr>
      <w:bookmarkEnd w:id="2"/>
      <w:tr w:rsidR="008B3735" w:rsidRPr="00830E03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B3735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Доступ к Клиентскому порталу</w:t>
            </w:r>
          </w:p>
          <w:p w14:paraId="5AB04B27" w14:textId="7ACAACD7" w:rsidR="00235C83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(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Customer</w:t>
            </w:r>
            <w:r w:rsidR="00235C83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Portal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83FF2F5" w14:textId="77777777" w:rsidR="00235C83" w:rsidRPr="00830E03" w:rsidRDefault="007E7C45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</w:t>
            </w:r>
          </w:p>
        </w:tc>
      </w:tr>
    </w:tbl>
    <w:p w14:paraId="429C029A" w14:textId="77777777" w:rsidR="00B43EA2" w:rsidRPr="00830E03" w:rsidRDefault="00B43EA2" w:rsidP="005F35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1CA5E8" w14:textId="420582F0" w:rsidR="00B43EA2" w:rsidRPr="00341911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1911">
        <w:rPr>
          <w:rFonts w:ascii="Times New Roman" w:eastAsia="Times New Roman" w:hAnsi="Times New Roman" w:cs="Times New Roman"/>
        </w:rPr>
        <w:t xml:space="preserve">1.2.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341911">
        <w:rPr>
          <w:rFonts w:ascii="Times New Roman" w:eastAsia="Times New Roman" w:hAnsi="Times New Roman" w:cs="Times New Roman"/>
        </w:rPr>
        <w:t xml:space="preserve"> обязуется производить необходимые для Клиента изменения </w:t>
      </w:r>
      <w:r w:rsidRPr="00C25386">
        <w:rPr>
          <w:rFonts w:ascii="Times New Roman" w:eastAsia="Times New Roman" w:hAnsi="Times New Roman" w:cs="Times New Roman"/>
        </w:rPr>
        <w:t>У</w:t>
      </w:r>
      <w:r w:rsidRPr="00341911">
        <w:rPr>
          <w:rFonts w:ascii="Times New Roman" w:eastAsia="Times New Roman" w:hAnsi="Times New Roman" w:cs="Times New Roman"/>
        </w:rPr>
        <w:t>слуги</w:t>
      </w:r>
      <w:r w:rsidR="00CB0220">
        <w:rPr>
          <w:rFonts w:ascii="Times New Roman" w:eastAsia="Times New Roman" w:hAnsi="Times New Roman" w:cs="Times New Roman"/>
        </w:rPr>
        <w:t xml:space="preserve">, </w:t>
      </w:r>
      <w:r w:rsidR="00CB0220" w:rsidRPr="00CB0220">
        <w:rPr>
          <w:rFonts w:ascii="Times New Roman" w:eastAsia="Times New Roman" w:hAnsi="Times New Roman" w:cs="Times New Roman"/>
        </w:rPr>
        <w:t xml:space="preserve">не являющиеся модернизацией Оборудования и ПО, </w:t>
      </w:r>
      <w:r w:rsidRPr="00341911">
        <w:rPr>
          <w:rFonts w:ascii="Times New Roman" w:eastAsia="Times New Roman" w:hAnsi="Times New Roman" w:cs="Times New Roman"/>
        </w:rPr>
        <w:t xml:space="preserve">в срок не более </w:t>
      </w:r>
      <w:r w:rsidR="0016388C">
        <w:rPr>
          <w:rFonts w:ascii="Times New Roman" w:eastAsia="Times New Roman" w:hAnsi="Times New Roman" w:cs="Times New Roman"/>
        </w:rPr>
        <w:t>3</w:t>
      </w:r>
      <w:r w:rsidRPr="00341911">
        <w:rPr>
          <w:rFonts w:ascii="Times New Roman" w:eastAsia="Times New Roman" w:hAnsi="Times New Roman" w:cs="Times New Roman"/>
        </w:rPr>
        <w:t xml:space="preserve"> (</w:t>
      </w:r>
      <w:r w:rsidR="0016388C">
        <w:rPr>
          <w:rFonts w:ascii="Times New Roman" w:eastAsia="Times New Roman" w:hAnsi="Times New Roman" w:cs="Times New Roman"/>
        </w:rPr>
        <w:t>Трех</w:t>
      </w:r>
      <w:r w:rsidRPr="00341911">
        <w:rPr>
          <w:rFonts w:ascii="Times New Roman" w:eastAsia="Times New Roman" w:hAnsi="Times New Roman" w:cs="Times New Roman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41911">
        <w:rPr>
          <w:rFonts w:ascii="Times New Roman" w:eastAsia="Times New Roman" w:hAnsi="Times New Roman" w:cs="Times New Roman"/>
        </w:rPr>
        <w:tab/>
      </w:r>
    </w:p>
    <w:p w14:paraId="4415BEED" w14:textId="77777777" w:rsidR="00B43EA2" w:rsidRPr="00735C6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4A5780" w14:textId="5B3FA2DB" w:rsidR="00B43EA2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  <w:r w:rsidRPr="00C25386">
        <w:rPr>
          <w:rFonts w:ascii="Times New Roman" w:hAnsi="Times New Roman" w:cs="Times New Roman"/>
        </w:rPr>
        <w:t xml:space="preserve">1.3. Настоящим Клиент утверждает в качестве </w:t>
      </w:r>
      <w:r w:rsidRPr="00C25386">
        <w:rPr>
          <w:rFonts w:ascii="Times New Roman" w:hAnsi="Times New Roman" w:cs="Times New Roman"/>
          <w:iCs/>
          <w:szCs w:val="28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Times New Roman" w:hAnsi="Times New Roman" w:cs="Times New Roman"/>
            <w:iCs/>
            <w:szCs w:val="28"/>
          </w:rPr>
          <w:id w:val="2116244343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hAnsi="Times New Roman" w:cs="Times New Roman"/>
              <w:iCs/>
              <w:szCs w:val="28"/>
            </w:rPr>
            <w:t>__</w:t>
          </w:r>
          <w:r w:rsidR="001D186C">
            <w:rPr>
              <w:rFonts w:ascii="Times New Roman" w:hAnsi="Times New Roman" w:cs="Times New Roman"/>
              <w:iCs/>
              <w:szCs w:val="28"/>
            </w:rPr>
            <w:t>_______________________________</w:t>
          </w:r>
        </w:sdtContent>
      </w:sdt>
      <w:r w:rsidR="001D186C" w:rsidRPr="001D186C">
        <w:rPr>
          <w:rFonts w:ascii="Times New Roman" w:hAnsi="Times New Roman" w:cs="Times New Roman"/>
          <w:iCs/>
          <w:szCs w:val="28"/>
        </w:rPr>
        <w:t xml:space="preserve"> </w:t>
      </w:r>
      <w:r w:rsidRPr="00C25386">
        <w:rPr>
          <w:rFonts w:ascii="Times New Roman" w:hAnsi="Times New Roman" w:cs="Times New Roman"/>
          <w:iCs/>
          <w:szCs w:val="28"/>
          <w:u w:val="single"/>
        </w:rPr>
        <w:t>(«Авторизованн</w:t>
      </w:r>
      <w:r w:rsidR="0097357B">
        <w:rPr>
          <w:rFonts w:ascii="Times New Roman" w:hAnsi="Times New Roman" w:cs="Times New Roman"/>
          <w:iCs/>
          <w:szCs w:val="28"/>
          <w:u w:val="single"/>
        </w:rPr>
        <w:t>ый электронный адрес</w:t>
      </w:r>
      <w:r w:rsidRPr="00C25386">
        <w:rPr>
          <w:rFonts w:ascii="Times New Roman" w:hAnsi="Times New Roman" w:cs="Times New Roman"/>
          <w:iCs/>
          <w:szCs w:val="28"/>
          <w:u w:val="single"/>
        </w:rPr>
        <w:t>»)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6C0B9553" w14:textId="77777777" w:rsidR="0097357B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</w:p>
    <w:p w14:paraId="136C8A77" w14:textId="687D0F25" w:rsidR="0097357B" w:rsidRPr="00C25386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  <w:szCs w:val="28"/>
        </w:rPr>
        <w:t xml:space="preserve">1.4. </w:t>
      </w:r>
      <w:r w:rsidRPr="00E4773F">
        <w:rPr>
          <w:rFonts w:ascii="Times New Roman" w:hAnsi="Times New Roman" w:cs="Times New Roman"/>
          <w:iCs/>
          <w:szCs w:val="28"/>
        </w:rPr>
        <w:t>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>
        <w:rPr>
          <w:rFonts w:ascii="Times New Roman" w:hAnsi="Times New Roman" w:cs="Times New Roman"/>
          <w:iCs/>
          <w:szCs w:val="28"/>
        </w:rPr>
        <w:t>.</w:t>
      </w:r>
    </w:p>
    <w:p w14:paraId="4608ADB4" w14:textId="77777777" w:rsidR="00B43EA2" w:rsidRPr="00C25386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FCAE40" w14:textId="4607A668" w:rsidR="00B43EA2" w:rsidRPr="00E4773F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5</w:t>
      </w:r>
      <w:r w:rsidRPr="0034191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341911">
        <w:rPr>
          <w:rFonts w:ascii="Times New Roman" w:eastAsia="Times New Roman" w:hAnsi="Times New Roman" w:cs="Times New Roman"/>
        </w:rPr>
        <w:t xml:space="preserve">Для авторизации электронных адресов </w:t>
      </w:r>
      <w:r w:rsidR="000564F2">
        <w:rPr>
          <w:rFonts w:ascii="Times New Roman" w:eastAsia="Times New Roman" w:hAnsi="Times New Roman" w:cs="Times New Roman"/>
        </w:rPr>
        <w:t>в целях</w:t>
      </w:r>
      <w:r w:rsidRPr="00341911">
        <w:rPr>
          <w:rFonts w:ascii="Times New Roman" w:eastAsia="Times New Roman" w:hAnsi="Times New Roman" w:cs="Times New Roman"/>
        </w:rPr>
        <w:t xml:space="preserve"> внесения изменений в список Авторизованных электронных адресов Клиента, Клиент </w:t>
      </w:r>
      <w:r w:rsidRPr="00C25386">
        <w:rPr>
          <w:rFonts w:ascii="Times New Roman" w:hAnsi="Times New Roman" w:cs="Times New Roman"/>
          <w:iCs/>
          <w:szCs w:val="28"/>
        </w:rPr>
        <w:t xml:space="preserve">направляет соответствующее уведомление с электронного адреса, указанного в </w:t>
      </w:r>
      <w:r w:rsidRPr="00735C6D">
        <w:rPr>
          <w:rFonts w:ascii="Times New Roman" w:hAnsi="Times New Roman" w:cs="Times New Roman"/>
          <w:iCs/>
          <w:szCs w:val="28"/>
        </w:rPr>
        <w:t>пункте 1.3</w:t>
      </w:r>
      <w:r>
        <w:rPr>
          <w:rFonts w:ascii="Times New Roman" w:hAnsi="Times New Roman" w:cs="Times New Roman"/>
          <w:iCs/>
          <w:szCs w:val="28"/>
        </w:rPr>
        <w:t>,</w:t>
      </w:r>
      <w:r w:rsidRPr="00C25386">
        <w:rPr>
          <w:rFonts w:ascii="Times New Roman" w:hAnsi="Times New Roman" w:cs="Times New Roman"/>
          <w:iCs/>
          <w:szCs w:val="28"/>
        </w:rPr>
        <w:t xml:space="preserve"> по электронной почте Change Desk, </w:t>
      </w:r>
      <w:r w:rsidRPr="00735C6D">
        <w:rPr>
          <w:rFonts w:ascii="Times New Roman" w:hAnsi="Times New Roman" w:cs="Times New Roman"/>
          <w:iCs/>
          <w:szCs w:val="28"/>
        </w:rPr>
        <w:t>указанной в пункте 1.</w:t>
      </w:r>
      <w:r>
        <w:rPr>
          <w:rFonts w:ascii="Times New Roman" w:hAnsi="Times New Roman" w:cs="Times New Roman"/>
          <w:iCs/>
          <w:szCs w:val="28"/>
        </w:rPr>
        <w:t>1</w:t>
      </w:r>
      <w:r w:rsidR="000564F2">
        <w:rPr>
          <w:rFonts w:ascii="Times New Roman" w:hAnsi="Times New Roman" w:cs="Times New Roman"/>
          <w:iCs/>
          <w:szCs w:val="28"/>
        </w:rPr>
        <w:t xml:space="preserve"> настоящего Дополнения.</w:t>
      </w:r>
    </w:p>
    <w:p w14:paraId="59B5C19D" w14:textId="77777777" w:rsidR="00B43EA2" w:rsidRPr="00341911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D1813F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hAnsi="Times New Roman" w:cs="Times New Roman"/>
          <w:iCs/>
          <w:szCs w:val="28"/>
        </w:rPr>
        <w:t>1</w:t>
      </w:r>
      <w:r w:rsidRPr="00C25386">
        <w:rPr>
          <w:rFonts w:ascii="Times New Roman" w:hAnsi="Times New Roman" w:cs="Times New Roman"/>
          <w:iCs/>
          <w:szCs w:val="28"/>
        </w:rPr>
        <w:t>.</w:t>
      </w:r>
      <w:r w:rsidR="00E4773F" w:rsidRPr="00E4773F">
        <w:rPr>
          <w:rFonts w:ascii="Times New Roman" w:hAnsi="Times New Roman" w:cs="Times New Roman"/>
          <w:iCs/>
          <w:szCs w:val="28"/>
        </w:rPr>
        <w:t>6</w:t>
      </w:r>
      <w:r w:rsidRPr="00C25386">
        <w:rPr>
          <w:rFonts w:ascii="Times New Roman" w:hAnsi="Times New Roman" w:cs="Times New Roman"/>
          <w:iCs/>
          <w:szCs w:val="28"/>
        </w:rPr>
        <w:t xml:space="preserve"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</w:t>
      </w:r>
      <w:r w:rsidRPr="00C25386">
        <w:rPr>
          <w:rFonts w:ascii="Times New Roman" w:hAnsi="Times New Roman" w:cs="Times New Roman"/>
          <w:iCs/>
        </w:rPr>
        <w:t>первичных финансовых документов, текстов Общих условий, Договора, изменений, дополнений и приложений к нему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7C582639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F5ED4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65366">
        <w:rPr>
          <w:rFonts w:ascii="Times New Roman" w:hAnsi="Times New Roman" w:cs="Times New Roman"/>
        </w:rPr>
        <w:t>1</w:t>
      </w:r>
      <w:r w:rsidRPr="00C25386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>7</w:t>
      </w:r>
      <w:r w:rsidR="00E4773F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 xml:space="preserve"> </w:t>
      </w:r>
      <w:r w:rsidRPr="00C25386">
        <w:rPr>
          <w:rFonts w:ascii="Times New Roman" w:hAnsi="Times New Roman" w:cs="Times New Roman"/>
        </w:rPr>
        <w:t xml:space="preserve">Уведомление на авторизацию списка электронных адресов, предоставленное Клиентом </w:t>
      </w:r>
      <w:r w:rsidR="000D4DD1">
        <w:rPr>
          <w:rFonts w:ascii="Times New Roman" w:hAnsi="Times New Roman" w:cs="Times New Roman"/>
          <w:lang w:val="en-US"/>
        </w:rPr>
        <w:t>Orange</w:t>
      </w:r>
      <w:r w:rsidRPr="00C25386">
        <w:rPr>
          <w:rFonts w:ascii="Times New Roman" w:hAnsi="Times New Roman" w:cs="Times New Roman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4CCDEB" w14:textId="478B43FF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lastRenderedPageBreak/>
        <w:t>1</w:t>
      </w:r>
      <w:r w:rsidRPr="00C25386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8</w:t>
      </w:r>
      <w:r w:rsidRPr="00341911">
        <w:rPr>
          <w:rFonts w:ascii="Times New Roman" w:eastAsia="Times New Roman" w:hAnsi="Times New Roman" w:cs="Times New Roman"/>
        </w:rPr>
        <w:t>. Клиент вправе получить необходимую справочную информацию по возможности изменения стандартных сетевых услуг связи, в рамках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Change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Desk</w:t>
      </w:r>
      <w:r>
        <w:rPr>
          <w:rFonts w:ascii="Times New Roman" w:eastAsia="Times New Roman" w:hAnsi="Times New Roman" w:cs="Times New Roman"/>
        </w:rPr>
        <w:t xml:space="preserve">, по </w:t>
      </w:r>
      <w:r w:rsidR="000564F2">
        <w:rPr>
          <w:rFonts w:ascii="Times New Roman" w:eastAsia="Times New Roman" w:hAnsi="Times New Roman" w:cs="Times New Roman"/>
        </w:rPr>
        <w:t>электронному адресу, указанному в п. 1.1 настоящего Дополнения.</w:t>
      </w:r>
    </w:p>
    <w:p w14:paraId="388493F4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2CBA7A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9.</w:t>
      </w:r>
      <w:r w:rsidRPr="00341911">
        <w:rPr>
          <w:rFonts w:ascii="Times New Roman" w:eastAsia="Times New Roman" w:hAnsi="Times New Roman" w:cs="Times New Roman"/>
        </w:rPr>
        <w:t xml:space="preserve"> Настоящим Стороны пришли к соглашению распространить действие настоящего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ополнения на отношения Сторон, возникшие по всем подписанным Сторонами Бланкам Заказа на услуг</w:t>
      </w:r>
      <w:r>
        <w:rPr>
          <w:rFonts w:ascii="Times New Roman" w:eastAsia="Times New Roman" w:hAnsi="Times New Roman" w:cs="Times New Roman"/>
        </w:rPr>
        <w:t>и</w:t>
      </w:r>
      <w:r w:rsidRPr="003419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перечня, приведенного в п. 1.1. настоящего Дополнения</w:t>
      </w:r>
      <w:r w:rsidRPr="00341911">
        <w:rPr>
          <w:rFonts w:ascii="Times New Roman" w:eastAsia="Times New Roman" w:hAnsi="Times New Roman" w:cs="Times New Roman"/>
        </w:rPr>
        <w:t>.</w:t>
      </w:r>
    </w:p>
    <w:p w14:paraId="3BFAB50F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00D904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3B49D6">
        <w:rPr>
          <w:rFonts w:ascii="Times New Roman" w:eastAsia="Times New Roman" w:hAnsi="Times New Roman" w:cs="Times New Roman"/>
        </w:rPr>
        <w:t>10</w:t>
      </w:r>
      <w:r w:rsidRPr="00565366">
        <w:rPr>
          <w:rFonts w:ascii="Times New Roman" w:eastAsia="Times New Roman" w:hAnsi="Times New Roman" w:cs="Times New Roman"/>
        </w:rPr>
        <w:t>.</w:t>
      </w:r>
      <w:r w:rsidRPr="00341911">
        <w:rPr>
          <w:rFonts w:ascii="Times New Roman" w:eastAsia="Times New Roman" w:hAnsi="Times New Roman" w:cs="Times New Roman"/>
        </w:rPr>
        <w:t xml:space="preserve"> Во всем остальном, что прямо не </w:t>
      </w:r>
      <w:r>
        <w:rPr>
          <w:rFonts w:ascii="Times New Roman" w:eastAsia="Times New Roman" w:hAnsi="Times New Roman" w:cs="Times New Roman"/>
        </w:rPr>
        <w:t>предусмотрено</w:t>
      </w:r>
      <w:r w:rsidRPr="00341911">
        <w:rPr>
          <w:rFonts w:ascii="Times New Roman" w:eastAsia="Times New Roman" w:hAnsi="Times New Roman" w:cs="Times New Roman"/>
        </w:rPr>
        <w:t xml:space="preserve"> настоящим </w:t>
      </w:r>
      <w:r>
        <w:rPr>
          <w:rFonts w:ascii="Times New Roman" w:eastAsia="Times New Roman" w:hAnsi="Times New Roman" w:cs="Times New Roman"/>
        </w:rPr>
        <w:t>Д</w:t>
      </w:r>
      <w:r w:rsidR="00F64660">
        <w:rPr>
          <w:rFonts w:ascii="Times New Roman" w:eastAsia="Times New Roman" w:hAnsi="Times New Roman" w:cs="Times New Roman"/>
        </w:rPr>
        <w:t>ополнением</w:t>
      </w:r>
      <w:r w:rsidRPr="00341911">
        <w:rPr>
          <w:rFonts w:ascii="Times New Roman" w:eastAsia="Times New Roman" w:hAnsi="Times New Roman" w:cs="Times New Roman"/>
        </w:rPr>
        <w:t xml:space="preserve">, Стороны руководствуются условиями и положениями, изложенными в Договоре.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явля</w:t>
      </w:r>
      <w:r>
        <w:rPr>
          <w:rFonts w:ascii="Times New Roman" w:eastAsia="Times New Roman" w:hAnsi="Times New Roman" w:cs="Times New Roman"/>
        </w:rPr>
        <w:t>е</w:t>
      </w:r>
      <w:r w:rsidRPr="00341911">
        <w:rPr>
          <w:rFonts w:ascii="Times New Roman" w:eastAsia="Times New Roman" w:hAnsi="Times New Roman" w:cs="Times New Roman"/>
        </w:rPr>
        <w:t>тся неотъемлемой частью Договора.</w:t>
      </w:r>
    </w:p>
    <w:p w14:paraId="67923CC0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318AD5" w14:textId="342A69B3" w:rsidR="00B43EA2" w:rsidRDefault="00B43EA2" w:rsidP="00D12082">
      <w:pPr>
        <w:keepNext/>
        <w:pageBreakBefore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lastRenderedPageBreak/>
        <w:t>2</w:t>
      </w:r>
      <w:r w:rsidRPr="00341911">
        <w:rPr>
          <w:rFonts w:ascii="Times New Roman" w:eastAsia="Times New Roman" w:hAnsi="Times New Roman" w:cs="Times New Roman"/>
        </w:rPr>
        <w:t>.</w:t>
      </w:r>
      <w:r w:rsidRPr="00565366">
        <w:rPr>
          <w:rFonts w:ascii="Times New Roman" w:eastAsia="Times New Roman" w:hAnsi="Times New Roman" w:cs="Times New Roman"/>
        </w:rPr>
        <w:t>0.</w:t>
      </w:r>
      <w:r w:rsidRPr="00341911">
        <w:rPr>
          <w:rFonts w:ascii="Times New Roman" w:eastAsia="Times New Roman" w:hAnsi="Times New Roman" w:cs="Times New Roman"/>
        </w:rPr>
        <w:t xml:space="preserve">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Default="009239CD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F905D1" w14:textId="77777777" w:rsidR="009239CD" w:rsidRPr="00341911" w:rsidRDefault="009239CD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A7FB99" w14:textId="77777777" w:rsidR="00B43EA2" w:rsidRPr="003B1895" w:rsidRDefault="00B43EA2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BFDEA" w14:textId="77777777" w:rsidR="00B43EA2" w:rsidRPr="00CB0220" w:rsidRDefault="00C10B9B" w:rsidP="004F1D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B0220">
        <w:rPr>
          <w:rFonts w:ascii="Times New Roman" w:eastAsia="Times New Roman" w:hAnsi="Times New Roman" w:cs="Times New Roman"/>
        </w:rPr>
        <w:t>ПОДПИСИ СТОРОН</w:t>
      </w:r>
    </w:p>
    <w:p w14:paraId="43F8D1F9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9C20BD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CB0220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  <w:lang w:val="en-US"/>
              </w:rPr>
              <w:t>ORANG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КЛИЕНТ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70F9D" w:rsidRPr="00CB0220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  подтверждающий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подтверждающий  полномочия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:</w:t>
            </w:r>
          </w:p>
        </w:tc>
      </w:tr>
      <w:tr w:rsidR="00870F9D" w:rsidRPr="00CB0220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__________________________________</w:t>
            </w:r>
          </w:p>
        </w:tc>
      </w:tr>
      <w:tr w:rsidR="00870F9D" w:rsidRPr="00CB0220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</w:tr>
      <w:tr w:rsidR="00870F9D" w:rsidRPr="00CB0220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B43EA2" w:rsidRPr="00CB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tz8IbdbzauXo3FH0uZq6IUdYoej9Iab4VCxOikka+pXgrbk9PO91coEi12f8gJiWdxyRosXmLYOy64fQRjLQ==" w:salt="yS5kQjRWgBQMPN6p+QVSX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143E64"/>
    <w:rsid w:val="0016388C"/>
    <w:rsid w:val="001D186C"/>
    <w:rsid w:val="001D555C"/>
    <w:rsid w:val="001E6F14"/>
    <w:rsid w:val="00204C49"/>
    <w:rsid w:val="00216000"/>
    <w:rsid w:val="002303D7"/>
    <w:rsid w:val="00235C83"/>
    <w:rsid w:val="0029310C"/>
    <w:rsid w:val="002A204C"/>
    <w:rsid w:val="002A2991"/>
    <w:rsid w:val="002B13AE"/>
    <w:rsid w:val="0032230E"/>
    <w:rsid w:val="003401CD"/>
    <w:rsid w:val="003B49D6"/>
    <w:rsid w:val="0040701A"/>
    <w:rsid w:val="004564BD"/>
    <w:rsid w:val="004D491F"/>
    <w:rsid w:val="004F1D06"/>
    <w:rsid w:val="00586FA5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3735"/>
    <w:rsid w:val="008B730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E2624"/>
    <w:rsid w:val="00AF1DC1"/>
    <w:rsid w:val="00B134A5"/>
    <w:rsid w:val="00B43EA2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B56C4"/>
    <w:rsid w:val="00DB5D05"/>
    <w:rsid w:val="00DC359A"/>
    <w:rsid w:val="00DE4BFF"/>
    <w:rsid w:val="00E016BC"/>
    <w:rsid w:val="00E35DCE"/>
    <w:rsid w:val="00E45D22"/>
    <w:rsid w:val="00E4773F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2</cp:revision>
  <dcterms:created xsi:type="dcterms:W3CDTF">2025-01-31T21:33:00Z</dcterms:created>
  <dcterms:modified xsi:type="dcterms:W3CDTF">2025-01-31T21:33:00Z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